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59A" w14:textId="77777777" w:rsidR="0038731A" w:rsidRPr="00310FF6" w:rsidRDefault="0038731A" w:rsidP="0038731A">
      <w:pPr>
        <w:spacing w:after="0" w:line="360" w:lineRule="auto"/>
        <w:jc w:val="both"/>
        <w:rPr>
          <w:rFonts w:ascii="Arial" w:eastAsia="SimHei" w:hAnsi="Arial" w:cs="Arial"/>
          <w:b/>
          <w:bCs/>
          <w:sz w:val="24"/>
          <w:szCs w:val="24"/>
          <w:lang w:val="en-MY" w:eastAsia="zh-CN"/>
        </w:rPr>
      </w:pPr>
      <w:proofErr w:type="gramStart"/>
      <w:r w:rsidRPr="00FC0CE8">
        <w:rPr>
          <w:rFonts w:ascii="Arial" w:eastAsia="SimHei" w:hAnsi="Arial" w:cs="Arial"/>
          <w:b/>
          <w:bCs/>
          <w:sz w:val="24"/>
          <w:szCs w:val="24"/>
          <w:lang w:val="en-MY" w:eastAsia="zh-CN"/>
        </w:rPr>
        <w:t>凯柏胶宝</w:t>
      </w:r>
      <w:proofErr w:type="gramEnd"/>
      <w:r w:rsidRPr="00167128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>
        <w:rPr>
          <w:rFonts w:ascii="Calibri" w:eastAsia="SimHei" w:hAnsi="Calibri" w:cs="Calibri" w:hint="eastAsia"/>
          <w:b/>
          <w:bCs/>
          <w:sz w:val="24"/>
          <w:szCs w:val="24"/>
          <w:lang w:eastAsia="zh-CN"/>
        </w:rPr>
        <w:t>的</w:t>
      </w:r>
      <w:r w:rsidRPr="00FC0CE8">
        <w:rPr>
          <w:rFonts w:ascii="Arial" w:eastAsia="SimHei" w:hAnsi="Arial" w:cs="Arial"/>
          <w:b/>
          <w:bCs/>
          <w:sz w:val="24"/>
          <w:szCs w:val="24"/>
          <w:lang w:val="en-MY" w:eastAsia="zh-CN"/>
        </w:rPr>
        <w:t>可持续创新</w:t>
      </w:r>
      <w:r w:rsidRPr="00FC0CE8">
        <w:rPr>
          <w:rFonts w:ascii="Arial" w:eastAsia="SimHei" w:hAnsi="Arial" w:cs="Arial"/>
          <w:b/>
          <w:bCs/>
          <w:sz w:val="24"/>
          <w:szCs w:val="24"/>
          <w:lang w:val="en-MY" w:eastAsia="zh-CN"/>
        </w:rPr>
        <w:t>TPE</w:t>
      </w:r>
      <w:r w:rsidRPr="00FC0CE8">
        <w:rPr>
          <w:rFonts w:ascii="Arial" w:eastAsia="SimHei" w:hAnsi="Arial" w:cs="Arial"/>
          <w:b/>
          <w:bCs/>
          <w:sz w:val="24"/>
          <w:szCs w:val="24"/>
          <w:lang w:val="en-MY" w:eastAsia="zh-CN"/>
        </w:rPr>
        <w:t>材料在汽车挡泥板中的五大优势</w:t>
      </w:r>
    </w:p>
    <w:p w14:paraId="5E272172" w14:textId="77777777" w:rsidR="0038731A" w:rsidRPr="00310FF6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"/>
          <w:szCs w:val="2"/>
          <w:lang w:eastAsia="zh-CN"/>
        </w:rPr>
      </w:pPr>
    </w:p>
    <w:p w14:paraId="1E3AFDB7" w14:textId="77777777" w:rsidR="0038731A" w:rsidRPr="003A1C21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>
        <w:rPr>
          <w:rFonts w:ascii="Arial" w:eastAsia="SimHei" w:hAnsi="Arial" w:cs="Arial" w:hint="eastAsia"/>
          <w:sz w:val="20"/>
          <w:szCs w:val="20"/>
          <w:lang w:val="en-MY" w:eastAsia="zh-CN"/>
        </w:rPr>
        <w:t>汽车行业</w:t>
      </w:r>
      <w:r w:rsidRPr="003A1C21">
        <w:rPr>
          <w:rFonts w:ascii="Arial" w:eastAsia="SimHei" w:hAnsi="Arial" w:cs="Arial"/>
          <w:sz w:val="20"/>
          <w:szCs w:val="20"/>
          <w:lang w:val="en-MY" w:eastAsia="zh-CN"/>
        </w:rPr>
        <w:t>作为碳排放的主要来源，正积极在制造过程中采用可持续解决方案，以实现其可持续发展目标。即便是像挡泥板和防溅板这样的小</w:t>
      </w:r>
      <w:r>
        <w:rPr>
          <w:rFonts w:ascii="Arial" w:eastAsia="SimHei" w:hAnsi="Arial" w:cs="Arial" w:hint="eastAsia"/>
          <w:sz w:val="20"/>
          <w:szCs w:val="20"/>
          <w:lang w:val="en-MY" w:eastAsia="zh-CN"/>
        </w:rPr>
        <w:t>零</w:t>
      </w:r>
      <w:r w:rsidRPr="003A1C21">
        <w:rPr>
          <w:rFonts w:ascii="Arial" w:eastAsia="SimHei" w:hAnsi="Arial" w:cs="Arial"/>
          <w:sz w:val="20"/>
          <w:szCs w:val="20"/>
          <w:lang w:val="en-MY" w:eastAsia="zh-CN"/>
        </w:rPr>
        <w:t>部件（它们的设计旨在保护车辆免受碎片、泥土和水的侵害，同时减少路面噪音）也都成为推动可持续转型的一部分。</w:t>
      </w:r>
    </w:p>
    <w:p w14:paraId="58240D27" w14:textId="77777777" w:rsidR="0038731A" w:rsidRPr="00310FF6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val="en-MY" w:eastAsia="zh-CN"/>
        </w:rPr>
      </w:pPr>
    </w:p>
    <w:p w14:paraId="7A19696E" w14:textId="77777777" w:rsidR="0038731A" w:rsidRPr="00310FF6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10FF6">
        <w:rPr>
          <w:rFonts w:ascii="Arial" w:eastAsia="SimHei" w:hAnsi="Arial" w:cs="Arial"/>
          <w:sz w:val="20"/>
          <w:szCs w:val="20"/>
          <w:lang w:eastAsia="zh-CN"/>
        </w:rPr>
        <w:t>全球领先的热塑性弹性体（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）供应商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proofErr w:type="gramStart"/>
      <w:r w:rsidRPr="00310FF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16712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致力于提供高质量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并具备先进性能</w:t>
      </w:r>
      <w:r w:rsidRPr="00CE3C80">
        <w:rPr>
          <w:rFonts w:ascii="Arial" w:eastAsia="SimHei" w:hAnsi="Arial" w:cs="Arial"/>
          <w:sz w:val="20"/>
          <w:szCs w:val="20"/>
          <w:lang w:eastAsia="zh-CN"/>
        </w:rPr>
        <w:t>的</w:t>
      </w:r>
      <w:hyperlink r:id="rId11" w:history="1">
        <w:r w:rsidRPr="00CE3C8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</w:t>
        </w:r>
        <w:r w:rsidRPr="00CE3C8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TPE</w:t>
        </w:r>
        <w:r w:rsidRPr="00CE3C8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化合物</w:t>
        </w:r>
      </w:hyperlink>
      <w:r w:rsidRPr="00CE3C80">
        <w:rPr>
          <w:rFonts w:ascii="Arial" w:eastAsia="SimHei" w:hAnsi="Arial" w:cs="Arial"/>
          <w:sz w:val="20"/>
          <w:szCs w:val="20"/>
          <w:lang w:eastAsia="zh-CN"/>
        </w:rPr>
        <w:t>，帮助制造商提升产品的可持续性。</w:t>
      </w:r>
      <w:proofErr w:type="gramStart"/>
      <w:r w:rsidRPr="00CE3C80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CE3C8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E3C80">
        <w:rPr>
          <w:rFonts w:ascii="Arial" w:eastAsia="SimHei" w:hAnsi="Arial" w:cs="Arial"/>
          <w:sz w:val="20"/>
          <w:szCs w:val="20"/>
          <w:lang w:eastAsia="zh-CN"/>
        </w:rPr>
        <w:t>的解决方案不仅经济高效，适用于挡泥板、密封件和垫圈等汽车</w:t>
      </w:r>
      <w:r w:rsidRPr="00CE3C80">
        <w:rPr>
          <w:rFonts w:ascii="Arial" w:eastAsia="SimHei" w:hAnsi="Arial" w:cs="Arial" w:hint="eastAsia"/>
          <w:sz w:val="20"/>
          <w:szCs w:val="20"/>
          <w:lang w:eastAsia="zh-CN"/>
        </w:rPr>
        <w:t>零</w:t>
      </w:r>
      <w:r w:rsidRPr="00CE3C80">
        <w:rPr>
          <w:rFonts w:ascii="Arial" w:eastAsia="SimHei" w:hAnsi="Arial" w:cs="Arial"/>
          <w:sz w:val="20"/>
          <w:szCs w:val="20"/>
          <w:lang w:eastAsia="zh-CN"/>
        </w:rPr>
        <w:t>部件，还凭借</w:t>
      </w:r>
      <w:r w:rsidRPr="00CE3C80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CE3C80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Pr="00CE3C80">
        <w:rPr>
          <w:rFonts w:ascii="Arial" w:eastAsia="SimHei" w:hAnsi="Arial" w:cs="Arial"/>
          <w:sz w:val="20"/>
          <w:szCs w:val="20"/>
          <w:lang w:eastAsia="zh-CN"/>
        </w:rPr>
        <w:t>的多功能性和可靠性，使其成为</w:t>
      </w:r>
      <w:hyperlink r:id="rId12" w:history="1">
        <w:r w:rsidRPr="00CE3C8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汽车应用</w:t>
        </w:r>
      </w:hyperlink>
      <w:r w:rsidRPr="00CE3C80">
        <w:rPr>
          <w:rFonts w:ascii="Arial" w:eastAsia="SimHei" w:hAnsi="Arial" w:cs="Arial"/>
          <w:sz w:val="20"/>
          <w:szCs w:val="20"/>
          <w:lang w:eastAsia="zh-CN"/>
        </w:rPr>
        <w:t>的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理想选择，帮助企业</w:t>
      </w:r>
      <w:proofErr w:type="gramStart"/>
      <w:r w:rsidRPr="00310FF6">
        <w:rPr>
          <w:rFonts w:ascii="Arial" w:eastAsia="SimHei" w:hAnsi="Arial" w:cs="Arial"/>
          <w:sz w:val="20"/>
          <w:szCs w:val="20"/>
          <w:lang w:eastAsia="zh-CN"/>
        </w:rPr>
        <w:t>高效实现</w:t>
      </w:r>
      <w:proofErr w:type="gramEnd"/>
      <w:r w:rsidRPr="00310FF6">
        <w:rPr>
          <w:rFonts w:ascii="Arial" w:eastAsia="SimHei" w:hAnsi="Arial" w:cs="Arial"/>
          <w:sz w:val="20"/>
          <w:szCs w:val="20"/>
          <w:lang w:eastAsia="zh-CN"/>
        </w:rPr>
        <w:t>性能与环保目标。</w:t>
      </w:r>
    </w:p>
    <w:p w14:paraId="3BEEA01D" w14:textId="77777777" w:rsidR="0038731A" w:rsidRPr="00310FF6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4C815BD1" w14:textId="77777777" w:rsidR="0038731A" w:rsidRPr="00310FF6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310FF6">
        <w:rPr>
          <w:rFonts w:ascii="Arial" w:eastAsia="SimHei" w:hAnsi="Arial" w:cs="Arial"/>
          <w:b/>
          <w:bCs/>
          <w:sz w:val="20"/>
          <w:szCs w:val="20"/>
          <w:lang w:eastAsia="zh-CN"/>
        </w:rPr>
        <w:t>对道路污染物的抵抗力</w:t>
      </w:r>
    </w:p>
    <w:p w14:paraId="19AC2E41" w14:textId="77777777" w:rsidR="0038731A" w:rsidRPr="00310FF6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汽车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挡泥板，也称为泥护板或防溅板，通常由橡胶、塑料或金属制成。</w:t>
      </w:r>
      <w:proofErr w:type="gramStart"/>
      <w:r w:rsidRPr="00310FF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16712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的创新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材料能够确保这些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零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部件在各种驾驶条件下可靠工作的特性。它们能有效抵抗路面碎片、污垢、天气和紫外线照射，同时保持优异的耐用性，减少车辆用户的维护需求。</w:t>
      </w:r>
    </w:p>
    <w:p w14:paraId="7D773878" w14:textId="77777777" w:rsidR="0038731A" w:rsidRPr="00310FF6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61BE5106" w14:textId="77777777" w:rsidR="0038731A" w:rsidRPr="00310FF6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310FF6">
        <w:rPr>
          <w:rFonts w:ascii="Arial" w:eastAsia="SimHei" w:hAnsi="Arial" w:cs="Arial"/>
          <w:b/>
          <w:bCs/>
          <w:sz w:val="20"/>
          <w:szCs w:val="20"/>
          <w:lang w:eastAsia="zh-CN"/>
        </w:rPr>
        <w:t>每个</w:t>
      </w:r>
      <w:r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零</w:t>
      </w:r>
      <w:r w:rsidRPr="00310FF6">
        <w:rPr>
          <w:rFonts w:ascii="Arial" w:eastAsia="SimHei" w:hAnsi="Arial" w:cs="Arial"/>
          <w:b/>
          <w:bCs/>
          <w:sz w:val="20"/>
          <w:szCs w:val="20"/>
          <w:lang w:eastAsia="zh-CN"/>
        </w:rPr>
        <w:t>部件的效率与耐用性</w:t>
      </w:r>
    </w:p>
    <w:p w14:paraId="5D372FB7" w14:textId="77777777" w:rsidR="0038731A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310FF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16712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的可持续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具有显著的材料优势，包括低密度，以实现轻质结构并提高效率；高达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90°C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的热稳定性，确保在高温条件下提供可靠的性能；以及卓越的耐候性。这些特性使其特别适用于汽车外部部件，确保其在高温、雨水和温度波动下的持久耐用性。</w:t>
      </w:r>
    </w:p>
    <w:p w14:paraId="292E65D6" w14:textId="77777777" w:rsidR="0038731A" w:rsidRPr="00CE3C80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74057ADC" w14:textId="77777777" w:rsidR="0038731A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310FF6">
        <w:rPr>
          <w:rFonts w:ascii="Arial" w:eastAsia="SimHei" w:hAnsi="Arial" w:cs="Arial"/>
          <w:b/>
          <w:bCs/>
          <w:sz w:val="20"/>
          <w:szCs w:val="20"/>
          <w:lang w:eastAsia="zh-CN"/>
        </w:rPr>
        <w:t>可定制颜色与优质表面处理</w:t>
      </w:r>
    </w:p>
    <w:p w14:paraId="11474C00" w14:textId="77777777" w:rsidR="0038731A" w:rsidRPr="00310FF6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310FF6">
        <w:rPr>
          <w:rFonts w:ascii="Arial" w:eastAsia="SimHei" w:hAnsi="Arial" w:cs="Arial"/>
          <w:sz w:val="20"/>
          <w:szCs w:val="20"/>
          <w:lang w:eastAsia="zh-CN"/>
        </w:rPr>
        <w:lastRenderedPageBreak/>
        <w:t>凯柏胶宝</w:t>
      </w:r>
      <w:proofErr w:type="gramEnd"/>
      <w:r w:rsidRPr="0016712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的可持续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不仅注重功能性，还兼顾美学，提供优良的表面质量、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不粘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手感和柔软触感，帮助制造商</w:t>
      </w:r>
      <w:proofErr w:type="gramStart"/>
      <w:r w:rsidRPr="00310FF6">
        <w:rPr>
          <w:rFonts w:ascii="Arial" w:eastAsia="SimHei" w:hAnsi="Arial" w:cs="Arial"/>
          <w:sz w:val="20"/>
          <w:szCs w:val="20"/>
          <w:lang w:eastAsia="zh-CN"/>
        </w:rPr>
        <w:t>打造既</w:t>
      </w:r>
      <w:proofErr w:type="gramEnd"/>
      <w:r w:rsidRPr="00310FF6">
        <w:rPr>
          <w:rFonts w:ascii="Arial" w:eastAsia="SimHei" w:hAnsi="Arial" w:cs="Arial"/>
          <w:sz w:val="20"/>
          <w:szCs w:val="20"/>
          <w:lang w:eastAsia="zh-CN"/>
        </w:rPr>
        <w:t>美观又实用</w:t>
      </w:r>
      <w:r w:rsidRPr="00CE3C80">
        <w:rPr>
          <w:rFonts w:ascii="Arial" w:eastAsia="SimHei" w:hAnsi="Arial" w:cs="Arial"/>
          <w:sz w:val="20"/>
          <w:szCs w:val="20"/>
          <w:lang w:eastAsia="zh-CN"/>
        </w:rPr>
        <w:t>的</w:t>
      </w:r>
      <w:hyperlink r:id="rId13" w:history="1">
        <w:r w:rsidRPr="00CE3C8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汽车零部件</w:t>
        </w:r>
      </w:hyperlink>
      <w:r w:rsidRPr="00CE3C80">
        <w:rPr>
          <w:rFonts w:ascii="Arial" w:eastAsia="SimHei" w:hAnsi="Arial" w:cs="Arial"/>
          <w:sz w:val="20"/>
          <w:szCs w:val="20"/>
          <w:lang w:eastAsia="zh-CN"/>
        </w:rPr>
        <w:t>。此外，制造商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还可以根据需求选择精确的着色和预着色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定制选项，以实现个性化设计。</w:t>
      </w:r>
    </w:p>
    <w:p w14:paraId="773B5C10" w14:textId="77777777" w:rsidR="0038731A" w:rsidRPr="00D95220" w:rsidRDefault="0038731A" w:rsidP="0038731A">
      <w:pPr>
        <w:spacing w:line="360" w:lineRule="auto"/>
        <w:ind w:right="1559"/>
        <w:rPr>
          <w:rFonts w:ascii="Arial" w:eastAsia="SimHei" w:hAnsi="Arial" w:cs="Arial"/>
          <w:sz w:val="6"/>
          <w:szCs w:val="6"/>
          <w:lang w:eastAsia="zh-CN"/>
        </w:rPr>
      </w:pPr>
    </w:p>
    <w:p w14:paraId="3B47B744" w14:textId="77777777" w:rsidR="0038731A" w:rsidRDefault="0038731A" w:rsidP="0038731A">
      <w:pPr>
        <w:spacing w:line="360" w:lineRule="auto"/>
        <w:ind w:right="1559"/>
        <w:rPr>
          <w:rStyle w:val="Strong"/>
          <w:rFonts w:ascii="Arial" w:eastAsia="SimHei" w:hAnsi="Arial" w:cs="Arial"/>
          <w:sz w:val="20"/>
          <w:szCs w:val="20"/>
          <w:lang w:eastAsia="zh-CN"/>
        </w:rPr>
      </w:pPr>
      <w:r w:rsidRPr="00310FF6">
        <w:rPr>
          <w:rStyle w:val="Strong"/>
          <w:rFonts w:ascii="Arial" w:eastAsia="SimHei" w:hAnsi="Arial" w:cs="Arial"/>
          <w:sz w:val="20"/>
          <w:szCs w:val="20"/>
          <w:lang w:eastAsia="zh-CN"/>
        </w:rPr>
        <w:t>高质量解决方案与全球合</w:t>
      </w:r>
      <w:proofErr w:type="gramStart"/>
      <w:r w:rsidRPr="00310FF6">
        <w:rPr>
          <w:rStyle w:val="Strong"/>
          <w:rFonts w:ascii="Arial" w:eastAsia="SimHei" w:hAnsi="Arial" w:cs="Arial"/>
          <w:sz w:val="20"/>
          <w:szCs w:val="20"/>
          <w:lang w:eastAsia="zh-CN"/>
        </w:rPr>
        <w:t>规</w:t>
      </w:r>
      <w:proofErr w:type="gramEnd"/>
      <w:r w:rsidRPr="00310FF6">
        <w:rPr>
          <w:rStyle w:val="Strong"/>
          <w:rFonts w:ascii="Arial" w:eastAsia="SimHei" w:hAnsi="Arial" w:cs="Arial"/>
          <w:sz w:val="20"/>
          <w:szCs w:val="20"/>
          <w:lang w:eastAsia="zh-CN"/>
        </w:rPr>
        <w:t>性</w:t>
      </w:r>
    </w:p>
    <w:p w14:paraId="0CFB87BE" w14:textId="31DACC8A" w:rsidR="00FC5D7B" w:rsidRPr="00FC5D7B" w:rsidRDefault="0038731A" w:rsidP="0038731A">
      <w:pPr>
        <w:spacing w:line="360" w:lineRule="auto"/>
        <w:ind w:right="1559"/>
        <w:jc w:val="both"/>
        <w:rPr>
          <w:rFonts w:ascii="Arial" w:eastAsia="SimHei" w:hAnsi="Arial" w:cs="Arial" w:hint="eastAsia"/>
          <w:sz w:val="20"/>
          <w:szCs w:val="20"/>
          <w:lang w:eastAsia="zh-CN"/>
        </w:rPr>
      </w:pPr>
      <w:proofErr w:type="gramStart"/>
      <w:r w:rsidRPr="00310FF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16712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专注于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为各应用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提供高质量且可定制的解决方案，广泛应用于多个领域。其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材料在多组分注塑成型中表现出色，能够与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PP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ASA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PC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PC/ABS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PMMA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等材料实现优异的</w:t>
      </w:r>
      <w:proofErr w:type="gramStart"/>
      <w:r w:rsidRPr="00310FF6">
        <w:rPr>
          <w:rFonts w:ascii="Arial" w:eastAsia="SimHei" w:hAnsi="Arial" w:cs="Arial"/>
          <w:sz w:val="20"/>
          <w:szCs w:val="20"/>
          <w:lang w:eastAsia="zh-CN"/>
        </w:rPr>
        <w:t>包胶力</w:t>
      </w:r>
      <w:proofErr w:type="gramEnd"/>
      <w:r w:rsidRPr="00310FF6">
        <w:rPr>
          <w:rFonts w:ascii="Arial" w:eastAsia="SimHei" w:hAnsi="Arial" w:cs="Arial"/>
          <w:sz w:val="20"/>
          <w:szCs w:val="20"/>
          <w:lang w:eastAsia="zh-CN"/>
        </w:rPr>
        <w:t>。同时，这些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TPE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还与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EPDM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TPV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具有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良好的</w:t>
      </w:r>
      <w:proofErr w:type="gramStart"/>
      <w:r w:rsidRPr="00310FF6">
        <w:rPr>
          <w:rFonts w:ascii="Arial" w:eastAsia="SimHei" w:hAnsi="Arial" w:cs="Arial"/>
          <w:sz w:val="20"/>
          <w:szCs w:val="20"/>
          <w:lang w:eastAsia="zh-CN"/>
        </w:rPr>
        <w:t>包胶力</w:t>
      </w:r>
      <w:proofErr w:type="gramEnd"/>
      <w:r w:rsidRPr="00310FF6">
        <w:rPr>
          <w:rFonts w:ascii="Arial" w:eastAsia="SimHei" w:hAnsi="Arial" w:cs="Arial"/>
          <w:sz w:val="20"/>
          <w:szCs w:val="20"/>
          <w:lang w:eastAsia="zh-CN"/>
        </w:rPr>
        <w:t>，进一步拓展了其应用范围。</w:t>
      </w:r>
    </w:p>
    <w:p w14:paraId="64157ACA" w14:textId="77777777" w:rsidR="0038731A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 w:rsidRPr="00CA660E">
        <w:rPr>
          <w:rFonts w:ascii="Arial" w:eastAsia="SimHei" w:hAnsi="Arial" w:cs="Arial"/>
          <w:sz w:val="20"/>
          <w:szCs w:val="20"/>
          <w:lang w:val="en-MY" w:eastAsia="zh-CN"/>
        </w:rPr>
        <w:t>这些化合物还符合多个全球标准，</w:t>
      </w:r>
      <w:r>
        <w:rPr>
          <w:rFonts w:ascii="Arial" w:eastAsia="SimHei" w:hAnsi="Arial" w:cs="Arial" w:hint="eastAsia"/>
          <w:sz w:val="20"/>
          <w:szCs w:val="20"/>
          <w:lang w:val="en-MY" w:eastAsia="zh-CN"/>
        </w:rPr>
        <w:t>其中</w:t>
      </w:r>
      <w:r w:rsidRPr="00CA660E">
        <w:rPr>
          <w:rFonts w:ascii="Arial" w:eastAsia="SimHei" w:hAnsi="Arial" w:cs="Arial"/>
          <w:sz w:val="20"/>
          <w:szCs w:val="20"/>
          <w:lang w:val="en-MY" w:eastAsia="zh-CN"/>
        </w:rPr>
        <w:t>包括</w:t>
      </w:r>
      <w:r w:rsidRPr="00CA660E">
        <w:rPr>
          <w:rFonts w:ascii="Arial" w:eastAsia="SimHei" w:hAnsi="Arial" w:cs="Arial"/>
          <w:sz w:val="20"/>
          <w:szCs w:val="20"/>
          <w:lang w:val="en-MY" w:eastAsia="zh-CN"/>
        </w:rPr>
        <w:t>FDA</w:t>
      </w:r>
      <w:r w:rsidRPr="00CA660E">
        <w:rPr>
          <w:rFonts w:ascii="Arial" w:eastAsia="SimHei" w:hAnsi="Arial" w:cs="Arial"/>
          <w:sz w:val="20"/>
          <w:szCs w:val="20"/>
          <w:lang w:val="en-MY" w:eastAsia="zh-CN"/>
        </w:rPr>
        <w:t>原材料合</w:t>
      </w:r>
      <w:proofErr w:type="gramStart"/>
      <w:r w:rsidRPr="00CA660E">
        <w:rPr>
          <w:rFonts w:ascii="Arial" w:eastAsia="SimHei" w:hAnsi="Arial" w:cs="Arial"/>
          <w:sz w:val="20"/>
          <w:szCs w:val="20"/>
          <w:lang w:val="en-MY" w:eastAsia="zh-CN"/>
        </w:rPr>
        <w:t>规</w:t>
      </w:r>
      <w:proofErr w:type="gramEnd"/>
      <w:r w:rsidRPr="00CA660E">
        <w:rPr>
          <w:rFonts w:ascii="Arial" w:eastAsia="SimHei" w:hAnsi="Arial" w:cs="Arial"/>
          <w:sz w:val="20"/>
          <w:szCs w:val="20"/>
          <w:lang w:val="en-MY" w:eastAsia="zh-CN"/>
        </w:rPr>
        <w:t>性、</w:t>
      </w:r>
      <w:r w:rsidRPr="00CA660E">
        <w:rPr>
          <w:rFonts w:ascii="Arial" w:eastAsia="SimHei" w:hAnsi="Arial" w:cs="Arial"/>
          <w:sz w:val="20"/>
          <w:szCs w:val="20"/>
          <w:lang w:val="en-MY" w:eastAsia="zh-CN"/>
        </w:rPr>
        <w:t>RoHS</w:t>
      </w:r>
      <w:r w:rsidRPr="00CA660E">
        <w:rPr>
          <w:rFonts w:ascii="Arial" w:eastAsia="SimHei" w:hAnsi="Arial" w:cs="Arial"/>
          <w:sz w:val="20"/>
          <w:szCs w:val="20"/>
          <w:lang w:val="en-MY" w:eastAsia="zh-CN"/>
        </w:rPr>
        <w:t>和</w:t>
      </w:r>
      <w:r w:rsidRPr="00CA660E">
        <w:rPr>
          <w:rFonts w:ascii="Arial" w:eastAsia="SimHei" w:hAnsi="Arial" w:cs="Arial"/>
          <w:sz w:val="20"/>
          <w:szCs w:val="20"/>
          <w:lang w:val="en-MY" w:eastAsia="zh-CN"/>
        </w:rPr>
        <w:t>REACH SVHC</w:t>
      </w:r>
      <w:r w:rsidRPr="00CA660E">
        <w:rPr>
          <w:rFonts w:ascii="Arial" w:eastAsia="SimHei" w:hAnsi="Arial" w:cs="Arial"/>
          <w:sz w:val="20"/>
          <w:szCs w:val="20"/>
          <w:lang w:val="en-MY" w:eastAsia="zh-CN"/>
        </w:rPr>
        <w:t>要求。</w:t>
      </w:r>
    </w:p>
    <w:p w14:paraId="35379EFB" w14:textId="77777777" w:rsidR="00FC5D7B" w:rsidRPr="00FC5D7B" w:rsidRDefault="00FC5D7B" w:rsidP="0038731A">
      <w:pPr>
        <w:spacing w:line="360" w:lineRule="auto"/>
        <w:ind w:right="1559"/>
        <w:jc w:val="both"/>
        <w:rPr>
          <w:rFonts w:ascii="Arial" w:eastAsia="SimHei" w:hAnsi="Arial" w:cs="Arial" w:hint="eastAsia"/>
          <w:sz w:val="6"/>
          <w:szCs w:val="6"/>
          <w:lang w:val="en-MY" w:eastAsia="zh-CN"/>
        </w:rPr>
      </w:pPr>
    </w:p>
    <w:p w14:paraId="27147113" w14:textId="77777777" w:rsidR="0038731A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310FF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16712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的产品在汽车行业获得了多个主要制造商的原始设备制造商（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OEM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）认证，包括大众汽车（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TL 52622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VW 50123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）、通用汽车（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GMW 16233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GMW 15702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）、福特（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WSS-M2D505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WSS-M2D517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）、戴姆勒（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DBL 5562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DBL 5422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）、宝马（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GS 93042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）以及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FCA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MS-DC-242</w:t>
      </w:r>
      <w:r w:rsidRPr="00310FF6">
        <w:rPr>
          <w:rFonts w:ascii="Arial" w:eastAsia="SimHei" w:hAnsi="Arial" w:cs="Arial"/>
          <w:sz w:val="20"/>
          <w:szCs w:val="20"/>
          <w:lang w:eastAsia="zh-CN"/>
        </w:rPr>
        <w:t>）。</w:t>
      </w:r>
    </w:p>
    <w:p w14:paraId="5642A9A3" w14:textId="77777777" w:rsidR="0038731A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noProof/>
        </w:rPr>
        <w:drawing>
          <wp:inline distT="0" distB="0" distL="0" distR="0" wp14:anchorId="587CDEE2" wp14:editId="497F61FD">
            <wp:extent cx="4244731" cy="2349500"/>
            <wp:effectExtent l="0" t="0" r="3810" b="0"/>
            <wp:docPr id="881322198" name="Picture 1" descr="Close-up of a car ti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22198" name="Picture 1" descr="Close-up of a car tir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293" cy="235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2B3D8" w14:textId="77777777" w:rsidR="0038731A" w:rsidRPr="001451EC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lastRenderedPageBreak/>
        <w:t>（图片：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Pr="007E0478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Pr="007E0478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096A5950" w14:textId="77777777" w:rsidR="0038731A" w:rsidRDefault="0038731A" w:rsidP="0038731A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如需高清</w:t>
      </w:r>
      <w:proofErr w:type="gramEnd"/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4FF0FE7F" w14:textId="77777777" w:rsidR="0038731A" w:rsidRPr="003E4160" w:rsidRDefault="0038731A" w:rsidP="0038731A">
      <w:pPr>
        <w:spacing w:after="0"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</w:p>
    <w:p w14:paraId="6B601CF5" w14:textId="77777777" w:rsidR="0038731A" w:rsidRPr="003E4160" w:rsidRDefault="0038731A" w:rsidP="0038731A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6DEF13D" wp14:editId="21D9923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43E680" w14:textId="77777777" w:rsidR="0038731A" w:rsidRPr="005D78C7" w:rsidRDefault="0038731A" w:rsidP="0038731A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7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04EEB450" w14:textId="77777777" w:rsidR="0038731A" w:rsidRPr="003E4160" w:rsidRDefault="0038731A" w:rsidP="0038731A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32CA4442" wp14:editId="14A9656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88258C" w14:textId="77777777" w:rsidR="0038731A" w:rsidRDefault="0038731A" w:rsidP="0038731A">
      <w:pPr>
        <w:ind w:right="1559"/>
        <w:rPr>
          <w:lang w:eastAsia="zh-CN"/>
        </w:rPr>
      </w:pPr>
      <w:hyperlink r:id="rId20" w:history="1"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06154674" w14:textId="77777777" w:rsidR="0038731A" w:rsidRDefault="0038731A" w:rsidP="0038731A">
      <w:pPr>
        <w:ind w:right="1559"/>
        <w:rPr>
          <w:lang w:eastAsia="zh-CN"/>
        </w:rPr>
      </w:pPr>
    </w:p>
    <w:p w14:paraId="793C7467" w14:textId="77777777" w:rsidR="0038731A" w:rsidRPr="00467AC3" w:rsidRDefault="0038731A" w:rsidP="0038731A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1F4A9053" w14:textId="77777777" w:rsidR="0038731A" w:rsidRPr="003E4160" w:rsidRDefault="0038731A" w:rsidP="0038731A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1A30611" wp14:editId="262C8D20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62EBB07" wp14:editId="19C9AA1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88E6D06" wp14:editId="3AF95C04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B4BE152" wp14:editId="790FAE6C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9A368CE" wp14:editId="3CF8A58A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F9234" w14:textId="77777777" w:rsidR="0038731A" w:rsidRDefault="0038731A" w:rsidP="0038731A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40E88465" w14:textId="77777777" w:rsidR="0038731A" w:rsidRPr="007577AF" w:rsidRDefault="0038731A" w:rsidP="0038731A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332BF6AD" w14:textId="77777777" w:rsidR="0038731A" w:rsidRPr="003E4160" w:rsidRDefault="0038731A" w:rsidP="0038731A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9F37EE5" wp14:editId="7D57CFE9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4999FD86" w:rsidR="001655F4" w:rsidRPr="0038731A" w:rsidRDefault="0038731A" w:rsidP="0038731A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98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lastRenderedPageBreak/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sectPr w:rsidR="001655F4" w:rsidRPr="0038731A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33531" w14:textId="77777777" w:rsidR="003A7185" w:rsidRDefault="003A7185" w:rsidP="00784C57">
      <w:pPr>
        <w:spacing w:after="0" w:line="240" w:lineRule="auto"/>
      </w:pPr>
      <w:r>
        <w:separator/>
      </w:r>
    </w:p>
  </w:endnote>
  <w:endnote w:type="continuationSeparator" w:id="0">
    <w:p w14:paraId="07DE84D6" w14:textId="77777777" w:rsidR="003A7185" w:rsidRDefault="003A718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24801E14" w:rsidR="008D6B76" w:rsidRPr="00073D11" w:rsidRDefault="0099551A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0EA03C" wp14:editId="6625F5C3">
              <wp:simplePos x="0" y="0"/>
              <wp:positionH relativeFrom="column">
                <wp:posOffset>4350385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390A77" w14:textId="77777777" w:rsidR="0099551A" w:rsidRPr="002316B5" w:rsidRDefault="0099551A" w:rsidP="0099551A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705368D2" w14:textId="77777777" w:rsidR="0099551A" w:rsidRPr="00073D11" w:rsidRDefault="0099551A" w:rsidP="0099551A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AE92837" w14:textId="77777777" w:rsidR="0099551A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DB89D6B" w14:textId="77777777" w:rsidR="0099551A" w:rsidRDefault="0099551A" w:rsidP="0099551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E7C1119" w14:textId="77777777" w:rsidR="0099551A" w:rsidRPr="002316B5" w:rsidRDefault="0099551A" w:rsidP="0099551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58A8D667" w14:textId="77777777" w:rsidR="0099551A" w:rsidRPr="002316B5" w:rsidRDefault="0099551A" w:rsidP="0099551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603623F4" w14:textId="77777777" w:rsidR="0099551A" w:rsidRPr="002316B5" w:rsidRDefault="0099551A" w:rsidP="0099551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180E2F1F" w14:textId="77777777" w:rsidR="0099551A" w:rsidRPr="002316B5" w:rsidRDefault="0099551A" w:rsidP="009955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33265D1" w14:textId="77777777" w:rsidR="0099551A" w:rsidRPr="002316B5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F78ED8C" w14:textId="77777777" w:rsidR="0099551A" w:rsidRPr="002316B5" w:rsidRDefault="0099551A" w:rsidP="0099551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0D3DFFFC" w14:textId="77777777" w:rsidR="0099551A" w:rsidRPr="00607EE4" w:rsidRDefault="0099551A" w:rsidP="009955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E921E39" w14:textId="77777777" w:rsidR="0099551A" w:rsidRPr="002316B5" w:rsidRDefault="0099551A" w:rsidP="0099551A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669E229B" w14:textId="77777777" w:rsidR="0099551A" w:rsidRPr="002316B5" w:rsidRDefault="0099551A" w:rsidP="009955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BA29376" w14:textId="77777777" w:rsidR="0099551A" w:rsidRPr="002316B5" w:rsidRDefault="0099551A" w:rsidP="009955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6FFF913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5031443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22D1753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6E47B7C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661FD98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84A8DE2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F31CC87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0EA03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5pt;margin-top:-228.1pt;width:148.5pt;height:19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+EzAHhAAAADAEAAA8AAABkcnMvZG93bnJldi54&#10;bWxMj8FOwzAMhu9IvENkJG5bumrrSmk6oQkOnBAbl93SxrRljVMl2Vb29JgTHP370+/P5Waygzij&#10;D70jBYt5AgKpcaanVsHH/mWWgwhRk9GDI1TwjQE21e1NqQvjLvSO511sBZdQKLSCLsaxkDI0HVod&#10;5m5E4t2n81ZHHn0rjdcXLreDTJMkk1b3xBc6PeK2w+a4O1kFrwf/9nwIydWlddx+NUe3v8qlUvd3&#10;09MjiIhT/IPhV5/VoWKn2p3IBDEoyPLVglEFs+UqS0Ew8pCnHNUcrdM1yKqU/5+ofg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fhMwB4QAAAAwBAAAPAAAAAAAAAAAAAAAAAEkEAABk&#10;cnMvZG93bnJldi54bWxQSwUGAAAAAAQABADzAAAAVwUAAAAA&#10;" stroked="f">
              <v:textbox inset=",0,,0">
                <w:txbxContent>
                  <w:p w14:paraId="5D390A77" w14:textId="77777777" w:rsidR="0099551A" w:rsidRPr="002316B5" w:rsidRDefault="0099551A" w:rsidP="0099551A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705368D2" w14:textId="77777777" w:rsidR="0099551A" w:rsidRPr="00073D11" w:rsidRDefault="0099551A" w:rsidP="0099551A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4AE92837" w14:textId="77777777" w:rsidR="0099551A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DB89D6B" w14:textId="77777777" w:rsidR="0099551A" w:rsidRDefault="0099551A" w:rsidP="0099551A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E7C1119" w14:textId="77777777" w:rsidR="0099551A" w:rsidRPr="002316B5" w:rsidRDefault="0099551A" w:rsidP="0099551A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58A8D667" w14:textId="77777777" w:rsidR="0099551A" w:rsidRPr="002316B5" w:rsidRDefault="0099551A" w:rsidP="0099551A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603623F4" w14:textId="77777777" w:rsidR="0099551A" w:rsidRPr="002316B5" w:rsidRDefault="0099551A" w:rsidP="0099551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180E2F1F" w14:textId="77777777" w:rsidR="0099551A" w:rsidRPr="002316B5" w:rsidRDefault="0099551A" w:rsidP="009955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33265D1" w14:textId="77777777" w:rsidR="0099551A" w:rsidRPr="002316B5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F78ED8C" w14:textId="77777777" w:rsidR="0099551A" w:rsidRPr="002316B5" w:rsidRDefault="0099551A" w:rsidP="0099551A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0D3DFFFC" w14:textId="77777777" w:rsidR="0099551A" w:rsidRPr="00607EE4" w:rsidRDefault="0099551A" w:rsidP="009955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1E921E39" w14:textId="77777777" w:rsidR="0099551A" w:rsidRPr="002316B5" w:rsidRDefault="0099551A" w:rsidP="0099551A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669E229B" w14:textId="77777777" w:rsidR="0099551A" w:rsidRPr="002316B5" w:rsidRDefault="0099551A" w:rsidP="009955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BA29376" w14:textId="77777777" w:rsidR="0099551A" w:rsidRPr="002316B5" w:rsidRDefault="0099551A" w:rsidP="009955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6FFF913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5031443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22D1753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6E47B7C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661FD98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84A8DE2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F31CC87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36A4B" w14:textId="77777777" w:rsidR="003A7185" w:rsidRDefault="003A7185" w:rsidP="00784C57">
      <w:pPr>
        <w:spacing w:after="0" w:line="240" w:lineRule="auto"/>
      </w:pPr>
      <w:r>
        <w:separator/>
      </w:r>
    </w:p>
  </w:footnote>
  <w:footnote w:type="continuationSeparator" w:id="0">
    <w:p w14:paraId="3BB72AE8" w14:textId="77777777" w:rsidR="003A7185" w:rsidRDefault="003A718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ACDE439" w14:textId="77777777" w:rsidR="00437067" w:rsidRPr="00437067" w:rsidRDefault="00437067" w:rsidP="0043706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37067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EB5C43D" w14:textId="77777777" w:rsidR="0038731A" w:rsidRDefault="0038731A" w:rsidP="0038731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38731A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38731A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®</w:t>
          </w:r>
          <w:r w:rsidRPr="0038731A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的可持续创新</w:t>
          </w:r>
          <w:r w:rsidRPr="0038731A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TPE</w:t>
          </w:r>
          <w:r w:rsidRPr="0038731A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材料在汽车挡泥板中的五大优势</w:t>
          </w:r>
        </w:p>
        <w:p w14:paraId="0E361D2D" w14:textId="77777777" w:rsidR="0038731A" w:rsidRPr="00437067" w:rsidRDefault="0038731A" w:rsidP="0038731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2025 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5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77170AD8" w:rsidR="00502615" w:rsidRPr="00437067" w:rsidRDefault="00437067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43706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43706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2</w:t>
          </w:r>
          <w:r w:rsidR="001A6108" w:rsidRPr="0043706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374DA518" w:rsidR="00947A2A" w:rsidRPr="00437067" w:rsidRDefault="00437067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37067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852AD16" w14:textId="77777777" w:rsidR="0038731A" w:rsidRDefault="0038731A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38731A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38731A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®</w:t>
          </w:r>
          <w:r w:rsidRPr="0038731A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的可持续创新</w:t>
          </w:r>
          <w:r w:rsidRPr="0038731A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TPE</w:t>
          </w:r>
          <w:r w:rsidRPr="0038731A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材料在汽车挡泥板中的五大优势</w:t>
          </w:r>
        </w:p>
        <w:p w14:paraId="765F9503" w14:textId="6D9DA6EE" w:rsidR="003C4170" w:rsidRPr="00437067" w:rsidRDefault="00437067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="0038731A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5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0FEBFA98" w:rsidR="003C4170" w:rsidRPr="00073D11" w:rsidRDefault="0043706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3706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43706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43706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3C4170"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3148ED5D" w:rsidR="003C4170" w:rsidRPr="00502615" w:rsidRDefault="0043706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9"/>
  </w:num>
  <w:num w:numId="3" w16cid:durableId="1310595513">
    <w:abstractNumId w:val="4"/>
  </w:num>
  <w:num w:numId="4" w16cid:durableId="1971931237">
    <w:abstractNumId w:val="35"/>
  </w:num>
  <w:num w:numId="5" w16cid:durableId="415857497">
    <w:abstractNumId w:val="25"/>
  </w:num>
  <w:num w:numId="6" w16cid:durableId="82920010">
    <w:abstractNumId w:val="31"/>
  </w:num>
  <w:num w:numId="7" w16cid:durableId="1242177286">
    <w:abstractNumId w:val="12"/>
  </w:num>
  <w:num w:numId="8" w16cid:durableId="1514033401">
    <w:abstractNumId w:val="34"/>
  </w:num>
  <w:num w:numId="9" w16cid:durableId="728848021">
    <w:abstractNumId w:val="27"/>
  </w:num>
  <w:num w:numId="10" w16cid:durableId="422383770">
    <w:abstractNumId w:val="2"/>
  </w:num>
  <w:num w:numId="11" w16cid:durableId="79758896">
    <w:abstractNumId w:val="22"/>
  </w:num>
  <w:num w:numId="12" w16cid:durableId="17780586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0"/>
  </w:num>
  <w:num w:numId="15" w16cid:durableId="1394546307">
    <w:abstractNumId w:val="20"/>
  </w:num>
  <w:num w:numId="16" w16cid:durableId="1665859695">
    <w:abstractNumId w:val="23"/>
  </w:num>
  <w:num w:numId="17" w16cid:durableId="401222326">
    <w:abstractNumId w:val="17"/>
  </w:num>
  <w:num w:numId="18" w16cid:durableId="1462723125">
    <w:abstractNumId w:val="16"/>
  </w:num>
  <w:num w:numId="19" w16cid:durableId="1557424991">
    <w:abstractNumId w:val="28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3"/>
  </w:num>
  <w:num w:numId="23" w16cid:durableId="1672902263">
    <w:abstractNumId w:val="32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5"/>
  </w:num>
  <w:num w:numId="28" w16cid:durableId="839125162">
    <w:abstractNumId w:val="18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1"/>
  </w:num>
  <w:num w:numId="32" w16cid:durableId="1570574589">
    <w:abstractNumId w:val="1"/>
  </w:num>
  <w:num w:numId="33" w16cid:durableId="501163758">
    <w:abstractNumId w:val="24"/>
  </w:num>
  <w:num w:numId="34" w16cid:durableId="2026664156">
    <w:abstractNumId w:val="11"/>
  </w:num>
  <w:num w:numId="35" w16cid:durableId="1740446188">
    <w:abstractNumId w:val="29"/>
  </w:num>
  <w:num w:numId="36" w16cid:durableId="425923719">
    <w:abstractNumId w:val="26"/>
  </w:num>
  <w:num w:numId="37" w16cid:durableId="9500112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4CED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03B5"/>
    <w:rsid w:val="00133856"/>
    <w:rsid w:val="00133C79"/>
    <w:rsid w:val="001367CF"/>
    <w:rsid w:val="00136F18"/>
    <w:rsid w:val="00137C57"/>
    <w:rsid w:val="00140711"/>
    <w:rsid w:val="00141D34"/>
    <w:rsid w:val="00143FD2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400F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3048"/>
    <w:rsid w:val="00203478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33E90"/>
    <w:rsid w:val="00340D67"/>
    <w:rsid w:val="0034521D"/>
    <w:rsid w:val="00347067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7694E"/>
    <w:rsid w:val="00384C83"/>
    <w:rsid w:val="0038731A"/>
    <w:rsid w:val="0038768D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39E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E0749"/>
    <w:rsid w:val="003E2789"/>
    <w:rsid w:val="003E2CB0"/>
    <w:rsid w:val="003E334E"/>
    <w:rsid w:val="003E3D8B"/>
    <w:rsid w:val="003E4160"/>
    <w:rsid w:val="003E649C"/>
    <w:rsid w:val="003F2BCA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213E1"/>
    <w:rsid w:val="004306B1"/>
    <w:rsid w:val="00432CA6"/>
    <w:rsid w:val="00435158"/>
    <w:rsid w:val="00436125"/>
    <w:rsid w:val="00437067"/>
    <w:rsid w:val="004407AE"/>
    <w:rsid w:val="00442691"/>
    <w:rsid w:val="00444D45"/>
    <w:rsid w:val="0044562F"/>
    <w:rsid w:val="00445FCB"/>
    <w:rsid w:val="00446241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2EF2"/>
    <w:rsid w:val="004D5639"/>
    <w:rsid w:val="004D5BAF"/>
    <w:rsid w:val="004E0EEE"/>
    <w:rsid w:val="004E22AC"/>
    <w:rsid w:val="004E4FF9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6070"/>
    <w:rsid w:val="005942E2"/>
    <w:rsid w:val="00597472"/>
    <w:rsid w:val="005A0C48"/>
    <w:rsid w:val="005A0FF7"/>
    <w:rsid w:val="005A27C6"/>
    <w:rsid w:val="005A34EE"/>
    <w:rsid w:val="005A45F1"/>
    <w:rsid w:val="005A5D20"/>
    <w:rsid w:val="005A7FD1"/>
    <w:rsid w:val="005B26DB"/>
    <w:rsid w:val="005B386E"/>
    <w:rsid w:val="005B6B7E"/>
    <w:rsid w:val="005C0EB3"/>
    <w:rsid w:val="005C1CB1"/>
    <w:rsid w:val="005C2021"/>
    <w:rsid w:val="005C4033"/>
    <w:rsid w:val="005C59F4"/>
    <w:rsid w:val="005D3A1C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4F70"/>
    <w:rsid w:val="006353DB"/>
    <w:rsid w:val="0063701A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38E1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28D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42A3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03F96"/>
    <w:rsid w:val="00812260"/>
    <w:rsid w:val="0081296C"/>
    <w:rsid w:val="00813063"/>
    <w:rsid w:val="00813242"/>
    <w:rsid w:val="0081509E"/>
    <w:rsid w:val="00823B61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4C21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46D6"/>
    <w:rsid w:val="00916950"/>
    <w:rsid w:val="00920790"/>
    <w:rsid w:val="00923998"/>
    <w:rsid w:val="00923B42"/>
    <w:rsid w:val="00923D2E"/>
    <w:rsid w:val="009253B6"/>
    <w:rsid w:val="009324CB"/>
    <w:rsid w:val="00933974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679D"/>
    <w:rsid w:val="00947191"/>
    <w:rsid w:val="00947A2A"/>
    <w:rsid w:val="00947D55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5769"/>
    <w:rsid w:val="0098002D"/>
    <w:rsid w:val="00980311"/>
    <w:rsid w:val="00980DBB"/>
    <w:rsid w:val="00984A7C"/>
    <w:rsid w:val="00990AC7"/>
    <w:rsid w:val="009927D5"/>
    <w:rsid w:val="00993730"/>
    <w:rsid w:val="0099551A"/>
    <w:rsid w:val="009975F0"/>
    <w:rsid w:val="009A06D8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7080"/>
    <w:rsid w:val="009E74A0"/>
    <w:rsid w:val="009F499B"/>
    <w:rsid w:val="009F619F"/>
    <w:rsid w:val="009F61CE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3D3E"/>
    <w:rsid w:val="00A4704C"/>
    <w:rsid w:val="00A477BF"/>
    <w:rsid w:val="00A50656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77F3B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1436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2814"/>
    <w:rsid w:val="00AF442B"/>
    <w:rsid w:val="00AF4CB0"/>
    <w:rsid w:val="00AF4D96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47B"/>
    <w:rsid w:val="00B339CB"/>
    <w:rsid w:val="00B34CB1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87B4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5294"/>
    <w:rsid w:val="00C97AAF"/>
    <w:rsid w:val="00CA04C3"/>
    <w:rsid w:val="00CA265C"/>
    <w:rsid w:val="00CA35FC"/>
    <w:rsid w:val="00CA66EF"/>
    <w:rsid w:val="00CA7190"/>
    <w:rsid w:val="00CB048F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CF6617"/>
    <w:rsid w:val="00D05F3B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6EF9"/>
    <w:rsid w:val="00D87E3B"/>
    <w:rsid w:val="00D90DD5"/>
    <w:rsid w:val="00D931A9"/>
    <w:rsid w:val="00D95D0D"/>
    <w:rsid w:val="00D9749E"/>
    <w:rsid w:val="00DA0553"/>
    <w:rsid w:val="00DA32DD"/>
    <w:rsid w:val="00DA66F0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4225"/>
    <w:rsid w:val="00DF6D95"/>
    <w:rsid w:val="00DF7FD8"/>
    <w:rsid w:val="00E039D8"/>
    <w:rsid w:val="00E14E87"/>
    <w:rsid w:val="00E17CAC"/>
    <w:rsid w:val="00E17F85"/>
    <w:rsid w:val="00E30FE5"/>
    <w:rsid w:val="00E31F55"/>
    <w:rsid w:val="00E324CD"/>
    <w:rsid w:val="00E34355"/>
    <w:rsid w:val="00E34E27"/>
    <w:rsid w:val="00E44112"/>
    <w:rsid w:val="00E444C6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5ACE"/>
    <w:rsid w:val="00E872C3"/>
    <w:rsid w:val="00E902B3"/>
    <w:rsid w:val="00E908C9"/>
    <w:rsid w:val="00E90E3A"/>
    <w:rsid w:val="00E91051"/>
    <w:rsid w:val="00E92853"/>
    <w:rsid w:val="00E96037"/>
    <w:rsid w:val="00EA39C3"/>
    <w:rsid w:val="00EB2B0B"/>
    <w:rsid w:val="00EB447E"/>
    <w:rsid w:val="00EB4C25"/>
    <w:rsid w:val="00EB5B08"/>
    <w:rsid w:val="00EC0B9F"/>
    <w:rsid w:val="00EC492E"/>
    <w:rsid w:val="00EC5A4E"/>
    <w:rsid w:val="00EC64D8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2A29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C5D7B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6%B1%BD%E8%BD%A6%E8%A1%8C%E4%B8%9ATPE%E7%83%AD%E5%A1%91%E6%80%A7%E5%BC%B9%E6%80%A7%E4%BD%93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20%E4%B8%BA%E4%BD%95%E5%87%AF%E6%9F%8F%E8%83%B6%E5%AE%9D%C2%AE%E7%9A%84%E5%8F%AF%E6%8C%81%E7%BB%ADTPE%E6%9D%90%E6%96%99%E8%83%BD%E5%A4%9F%E6%8E%A8%E5%8A%A8%E6%B1%BD%E8%BD%A6%E9%A2%86%E5%9F%9F%E7%9A%84%E5%8F%91%E5%B1%95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F%AF%E6%8C%81%E7%BB%AD%E6%80%A7%E5%8F%91%E5%B1%95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b0aac98f-77e3-488e-b1d0-e526279ba76f"/>
    <ds:schemaRef ds:uri="8d3818be-6f21-4c29-ab13-78e30dc982d3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2B5EA9-E9AF-4841-8C19-3D8242DD0A41}"/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346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24</cp:revision>
  <cp:lastPrinted>2025-05-14T02:09:00Z</cp:lastPrinted>
  <dcterms:created xsi:type="dcterms:W3CDTF">2025-05-08T23:50:00Z</dcterms:created>
  <dcterms:modified xsi:type="dcterms:W3CDTF">2025-05-14T02:09:00Z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